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FB7CE" w14:textId="77777777" w:rsidR="001F464D" w:rsidRDefault="001F464D" w:rsidP="00ED4A81">
      <w:pPr>
        <w:pStyle w:val="GPSSchTitleandNumber"/>
        <w:tabs>
          <w:tab w:val="left" w:pos="5715"/>
        </w:tabs>
        <w:jc w:val="left"/>
        <w:rPr>
          <w:rFonts w:cs="Arial"/>
          <w:caps w:val="0"/>
          <w:sz w:val="36"/>
          <w:szCs w:val="36"/>
        </w:rPr>
      </w:pPr>
    </w:p>
    <w:p w14:paraId="4D0B2703" w14:textId="77777777" w:rsidR="00B43A6A" w:rsidRPr="00ED4A81" w:rsidRDefault="0034421B" w:rsidP="00ED4A81">
      <w:pPr>
        <w:pStyle w:val="GPSSchTitleandNumber"/>
        <w:tabs>
          <w:tab w:val="left" w:pos="5715"/>
        </w:tabs>
        <w:jc w:val="left"/>
        <w:rPr>
          <w:rFonts w:cs="Arial"/>
          <w:caps w:val="0"/>
          <w:sz w:val="36"/>
          <w:szCs w:val="36"/>
        </w:rPr>
      </w:pPr>
      <w:r>
        <w:rPr>
          <w:rFonts w:cs="Arial"/>
          <w:caps w:val="0"/>
          <w:sz w:val="36"/>
          <w:szCs w:val="36"/>
        </w:rPr>
        <w:t>Order</w:t>
      </w:r>
      <w:r w:rsidR="00B43A6A" w:rsidRPr="00ED4A81">
        <w:rPr>
          <w:rFonts w:cs="Arial"/>
          <w:caps w:val="0"/>
          <w:sz w:val="36"/>
          <w:szCs w:val="36"/>
        </w:rPr>
        <w:t xml:space="preserve"> Schedule 1 (Transparency Reports)</w:t>
      </w:r>
    </w:p>
    <w:p w14:paraId="3FE47B60"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3B5DF12F"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1DFA73B7" w14:textId="77777777"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 xml:space="preserve">Without prejudice to the Supplier's reporting requirements set out in the </w:t>
      </w:r>
      <w:r w:rsidR="0034421B">
        <w:rPr>
          <w:rFonts w:ascii="Arial" w:eastAsia="Calibri" w:hAnsi="Arial" w:cs="Arial"/>
          <w:color w:val="000000"/>
          <w:sz w:val="24"/>
          <w:szCs w:val="24"/>
          <w:lang w:eastAsia="en-GB"/>
        </w:rPr>
        <w:t>DPS</w:t>
      </w:r>
      <w:r w:rsidR="0034421B" w:rsidRPr="00B43A6A">
        <w:rPr>
          <w:rFonts w:ascii="Arial" w:eastAsia="Calibri" w:hAnsi="Arial" w:cs="Arial"/>
          <w:color w:val="000000"/>
          <w:sz w:val="24"/>
          <w:szCs w:val="24"/>
          <w:lang w:eastAsia="en-GB"/>
        </w:rPr>
        <w:t xml:space="preserve"> </w:t>
      </w:r>
      <w:r w:rsidRPr="00B43A6A">
        <w:rPr>
          <w:rFonts w:ascii="Arial" w:eastAsia="Calibri" w:hAnsi="Arial" w:cs="Arial"/>
          <w:color w:val="000000"/>
          <w:sz w:val="24"/>
          <w:szCs w:val="24"/>
          <w:lang w:eastAsia="en-GB"/>
        </w:rPr>
        <w:t>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2C35EC94" w14:textId="77777777" w:rsidR="006F181E" w:rsidRPr="00B43A6A" w:rsidRDefault="006F181E" w:rsidP="008C6C15">
      <w:pPr>
        <w:spacing w:after="0"/>
        <w:rPr>
          <w:rFonts w:ascii="Arial" w:eastAsia="Calibri" w:hAnsi="Arial" w:cs="Arial"/>
          <w:color w:val="000000"/>
          <w:sz w:val="24"/>
          <w:szCs w:val="24"/>
          <w:lang w:eastAsia="en-GB"/>
        </w:rPr>
      </w:pPr>
    </w:p>
    <w:p w14:paraId="2BC1ACFA"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4015CA0A"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1EF4A598"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2A818865"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465A4BCE" w14:textId="77777777" w:rsidR="006F181E" w:rsidRDefault="006F181E" w:rsidP="00B43A6A">
      <w:pPr>
        <w:spacing w:after="0"/>
        <w:rPr>
          <w:rFonts w:ascii="Arial" w:eastAsia="Calibri" w:hAnsi="Arial" w:cs="Arial"/>
          <w:color w:val="000000"/>
          <w:sz w:val="24"/>
          <w:szCs w:val="24"/>
          <w:lang w:eastAsia="en-GB"/>
        </w:rPr>
      </w:pPr>
    </w:p>
    <w:p w14:paraId="111AF1C2" w14:textId="77777777" w:rsidR="00ED4A81" w:rsidRPr="00B43A6A" w:rsidRDefault="00ED4A81" w:rsidP="00B43A6A">
      <w:pPr>
        <w:spacing w:after="0"/>
        <w:rPr>
          <w:rFonts w:ascii="Arial" w:eastAsia="Calibri" w:hAnsi="Arial" w:cs="Arial"/>
          <w:color w:val="000000"/>
          <w:sz w:val="24"/>
          <w:szCs w:val="24"/>
          <w:lang w:eastAsia="en-GB"/>
        </w:rPr>
      </w:pPr>
    </w:p>
    <w:p w14:paraId="51B963BC" w14:textId="77777777"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4"/>
        <w:gridCol w:w="1553"/>
        <w:gridCol w:w="2248"/>
        <w:gridCol w:w="2248"/>
      </w:tblGrid>
      <w:tr w:rsidR="006F181E" w:rsidRPr="00B43A6A" w14:paraId="4E2B7BF0" w14:textId="77777777" w:rsidTr="005501A4">
        <w:trPr>
          <w:trHeight w:val="123"/>
        </w:trPr>
        <w:tc>
          <w:tcPr>
            <w:tcW w:w="2944" w:type="dxa"/>
            <w:tcBorders>
              <w:top w:val="single" w:sz="4" w:space="0" w:color="auto"/>
              <w:left w:val="single" w:sz="4" w:space="0" w:color="auto"/>
              <w:bottom w:val="single" w:sz="4" w:space="0" w:color="auto"/>
              <w:right w:val="single" w:sz="4" w:space="0" w:color="auto"/>
            </w:tcBorders>
          </w:tcPr>
          <w:p w14:paraId="50340F58"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14:paraId="783D79F5"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14:paraId="697CA7C9"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14:paraId="6E3DA68E"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5501A4" w14:paraId="546CF251" w14:textId="77777777" w:rsidTr="005501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trHeight w:val="214"/>
        </w:trPr>
        <w:tc>
          <w:tcPr>
            <w:tcW w:w="29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F75D9B1" w14:textId="77777777" w:rsidR="005501A4" w:rsidRDefault="005501A4" w:rsidP="00770BC4">
            <w:pPr>
              <w:pStyle w:val="Standard"/>
              <w:tabs>
                <w:tab w:val="left" w:pos="3380"/>
              </w:tabs>
              <w:spacing w:after="0" w:line="240" w:lineRule="auto"/>
            </w:pPr>
            <w:bookmarkStart w:id="0" w:name="bmCompoundReference"/>
            <w:bookmarkEnd w:id="0"/>
            <w:r>
              <w:rPr>
                <w:rFonts w:ascii="Arial" w:eastAsia="Times New Roman" w:hAnsi="Arial" w:cs="Arial"/>
                <w:sz w:val="24"/>
                <w:szCs w:val="24"/>
                <w:lang w:eastAsia="en-GB" w:bidi="ar-SA"/>
              </w:rPr>
              <w:t>Performance</w:t>
            </w:r>
          </w:p>
        </w:tc>
        <w:tc>
          <w:tcPr>
            <w:tcW w:w="155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72D45C5" w14:textId="77777777" w:rsidR="005501A4" w:rsidRDefault="005501A4" w:rsidP="00770BC4">
            <w:pPr>
              <w:pStyle w:val="Standard"/>
              <w:spacing w:after="0" w:line="240" w:lineRule="auto"/>
            </w:pPr>
            <w:r>
              <w:rPr>
                <w:rFonts w:ascii="Arial" w:eastAsia="Times New Roman" w:hAnsi="Arial" w:cs="Arial"/>
                <w:sz w:val="24"/>
                <w:szCs w:val="24"/>
                <w:lang w:eastAsia="en-GB" w:bidi="ar-SA"/>
              </w:rPr>
              <w:t>KPI reporting </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EDA9B0B" w14:textId="77777777" w:rsidR="005501A4" w:rsidRDefault="005501A4" w:rsidP="00770BC4">
            <w:pPr>
              <w:pStyle w:val="Standard"/>
              <w:spacing w:after="0" w:line="240" w:lineRule="auto"/>
            </w:pPr>
            <w:r>
              <w:rPr>
                <w:rFonts w:ascii="Arial" w:eastAsia="Times New Roman" w:hAnsi="Arial" w:cs="Arial"/>
                <w:sz w:val="24"/>
                <w:szCs w:val="24"/>
                <w:lang w:eastAsia="en-GB" w:bidi="ar-SA"/>
              </w:rPr>
              <w:t>Word, Excel or PDF </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37AADDE" w14:textId="77777777" w:rsidR="005501A4" w:rsidRDefault="005501A4" w:rsidP="00770BC4">
            <w:pPr>
              <w:pStyle w:val="Standard"/>
              <w:spacing w:after="0" w:line="240" w:lineRule="auto"/>
            </w:pPr>
            <w:r>
              <w:rPr>
                <w:rFonts w:ascii="Arial" w:eastAsia="Times New Roman" w:hAnsi="Arial" w:cs="Arial"/>
                <w:sz w:val="24"/>
                <w:szCs w:val="24"/>
                <w:lang w:eastAsia="en-GB" w:bidi="ar-SA"/>
              </w:rPr>
              <w:t>Monthly (unless stated otherwise) </w:t>
            </w:r>
          </w:p>
        </w:tc>
      </w:tr>
      <w:tr w:rsidR="005501A4" w14:paraId="7C65B70D" w14:textId="77777777" w:rsidTr="005501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trHeight w:val="155"/>
        </w:trPr>
        <w:tc>
          <w:tcPr>
            <w:tcW w:w="29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298F101" w14:textId="77777777" w:rsidR="005501A4" w:rsidRDefault="005501A4" w:rsidP="00770BC4">
            <w:pPr>
              <w:pStyle w:val="Standard"/>
              <w:spacing w:after="0" w:line="240" w:lineRule="auto"/>
            </w:pPr>
            <w:r>
              <w:rPr>
                <w:rFonts w:ascii="Arial" w:eastAsia="Times New Roman" w:hAnsi="Arial" w:cs="Arial"/>
                <w:sz w:val="24"/>
                <w:szCs w:val="24"/>
                <w:lang w:eastAsia="en-GB" w:bidi="ar-SA"/>
              </w:rPr>
              <w:t>Call-Off Contract Charges </w:t>
            </w:r>
          </w:p>
        </w:tc>
        <w:tc>
          <w:tcPr>
            <w:tcW w:w="155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0629C8F" w14:textId="77777777" w:rsidR="005501A4" w:rsidRDefault="005501A4" w:rsidP="00770BC4">
            <w:pPr>
              <w:pStyle w:val="Standard"/>
              <w:spacing w:after="0" w:line="240" w:lineRule="auto"/>
            </w:pPr>
            <w:r>
              <w:rPr>
                <w:rFonts w:ascii="Arial" w:eastAsia="Times New Roman" w:hAnsi="Arial" w:cs="Arial"/>
                <w:sz w:val="24"/>
                <w:szCs w:val="24"/>
                <w:lang w:eastAsia="en-GB" w:bidi="ar-SA"/>
              </w:rPr>
              <w:t>Invoicing </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21D1B0E" w14:textId="77777777" w:rsidR="005501A4" w:rsidRDefault="005501A4" w:rsidP="00770BC4">
            <w:pPr>
              <w:pStyle w:val="Standard"/>
              <w:spacing w:after="0" w:line="240" w:lineRule="auto"/>
            </w:pPr>
            <w:r>
              <w:rPr>
                <w:rFonts w:ascii="Arial" w:eastAsia="Times New Roman" w:hAnsi="Arial" w:cs="Arial"/>
                <w:sz w:val="24"/>
                <w:szCs w:val="24"/>
                <w:lang w:eastAsia="en-GB" w:bidi="ar-SA"/>
              </w:rPr>
              <w:t>Word, Excel or PDF </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1A39A5E" w14:textId="77777777" w:rsidR="005501A4" w:rsidRDefault="005501A4" w:rsidP="00770BC4">
            <w:pPr>
              <w:pStyle w:val="Standard"/>
              <w:spacing w:after="0" w:line="240" w:lineRule="auto"/>
            </w:pPr>
            <w:r>
              <w:rPr>
                <w:rFonts w:ascii="Arial" w:eastAsia="Times New Roman" w:hAnsi="Arial" w:cs="Arial"/>
                <w:sz w:val="24"/>
                <w:szCs w:val="24"/>
                <w:lang w:eastAsia="en-GB" w:bidi="ar-SA"/>
              </w:rPr>
              <w:t>Monthly (unless stated otherwise) </w:t>
            </w:r>
          </w:p>
        </w:tc>
      </w:tr>
      <w:tr w:rsidR="005501A4" w14:paraId="22F08602" w14:textId="77777777" w:rsidTr="005501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trHeight w:val="155"/>
        </w:trPr>
        <w:tc>
          <w:tcPr>
            <w:tcW w:w="29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52C62AF" w14:textId="77777777" w:rsidR="005501A4" w:rsidRDefault="005501A4" w:rsidP="00770BC4">
            <w:pPr>
              <w:pStyle w:val="Standard"/>
              <w:spacing w:after="0" w:line="240" w:lineRule="auto"/>
            </w:pPr>
            <w:r>
              <w:rPr>
                <w:rFonts w:ascii="Arial" w:eastAsia="Times New Roman" w:hAnsi="Arial" w:cs="Arial"/>
                <w:sz w:val="24"/>
                <w:szCs w:val="24"/>
                <w:lang w:eastAsia="en-GB" w:bidi="ar-SA"/>
              </w:rPr>
              <w:t>Key Subcontractors </w:t>
            </w:r>
          </w:p>
        </w:tc>
        <w:tc>
          <w:tcPr>
            <w:tcW w:w="155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2D2CDC8" w14:textId="77777777" w:rsidR="005501A4" w:rsidRDefault="005501A4" w:rsidP="00770BC4">
            <w:pPr>
              <w:pStyle w:val="Standard"/>
              <w:spacing w:after="0" w:line="240" w:lineRule="auto"/>
            </w:pPr>
            <w:r>
              <w:rPr>
                <w:rFonts w:ascii="Arial" w:eastAsia="Times New Roman" w:hAnsi="Arial" w:cs="Arial"/>
                <w:sz w:val="24"/>
                <w:szCs w:val="24"/>
                <w:lang w:eastAsia="en-GB" w:bidi="ar-SA"/>
              </w:rPr>
              <w:t>KPI reporting </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C2D5550" w14:textId="77777777" w:rsidR="005501A4" w:rsidRDefault="005501A4" w:rsidP="00770BC4">
            <w:pPr>
              <w:pStyle w:val="Standard"/>
              <w:spacing w:after="0" w:line="240" w:lineRule="auto"/>
            </w:pPr>
            <w:r>
              <w:rPr>
                <w:rFonts w:ascii="Arial" w:eastAsia="Times New Roman" w:hAnsi="Arial" w:cs="Arial"/>
                <w:sz w:val="24"/>
                <w:szCs w:val="24"/>
                <w:lang w:eastAsia="en-GB" w:bidi="ar-SA"/>
              </w:rPr>
              <w:t>Word, Excel or PDF </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22EA805" w14:textId="77777777" w:rsidR="005501A4" w:rsidRDefault="005501A4" w:rsidP="00770BC4">
            <w:pPr>
              <w:pStyle w:val="Standard"/>
              <w:spacing w:after="0" w:line="240" w:lineRule="auto"/>
            </w:pPr>
            <w:r>
              <w:rPr>
                <w:rFonts w:ascii="Arial" w:eastAsia="Times New Roman" w:hAnsi="Arial" w:cs="Arial"/>
                <w:sz w:val="24"/>
                <w:szCs w:val="24"/>
                <w:lang w:eastAsia="en-GB" w:bidi="ar-SA"/>
              </w:rPr>
              <w:t>Monthly (unless stated otherwise) </w:t>
            </w:r>
          </w:p>
        </w:tc>
      </w:tr>
      <w:tr w:rsidR="005501A4" w14:paraId="1BCA743B" w14:textId="77777777" w:rsidTr="005501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trHeight w:val="155"/>
        </w:trPr>
        <w:tc>
          <w:tcPr>
            <w:tcW w:w="29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051CB6E" w14:textId="77777777" w:rsidR="005501A4" w:rsidRDefault="005501A4" w:rsidP="00770BC4">
            <w:pPr>
              <w:pStyle w:val="Standard"/>
              <w:spacing w:after="0" w:line="240" w:lineRule="auto"/>
            </w:pPr>
            <w:r>
              <w:rPr>
                <w:rFonts w:ascii="Arial" w:eastAsia="Times New Roman" w:hAnsi="Arial" w:cs="Arial"/>
                <w:sz w:val="24"/>
                <w:szCs w:val="24"/>
                <w:lang w:eastAsia="en-GB" w:bidi="ar-SA"/>
              </w:rPr>
              <w:t>Technical </w:t>
            </w:r>
          </w:p>
        </w:tc>
        <w:tc>
          <w:tcPr>
            <w:tcW w:w="155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CF5E020" w14:textId="77777777" w:rsidR="005501A4" w:rsidRDefault="005501A4" w:rsidP="00770BC4">
            <w:pPr>
              <w:pStyle w:val="Standard"/>
              <w:spacing w:after="0" w:line="240" w:lineRule="auto"/>
            </w:pPr>
            <w:r>
              <w:rPr>
                <w:rFonts w:ascii="Arial" w:eastAsia="Times New Roman" w:hAnsi="Arial" w:cs="Arial"/>
                <w:sz w:val="24"/>
                <w:szCs w:val="24"/>
                <w:lang w:eastAsia="en-GB" w:bidi="ar-SA"/>
              </w:rPr>
              <w:t>KPI reporting </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FA4090F" w14:textId="77777777" w:rsidR="005501A4" w:rsidRDefault="005501A4" w:rsidP="00770BC4">
            <w:pPr>
              <w:pStyle w:val="Standard"/>
              <w:spacing w:after="0" w:line="240" w:lineRule="auto"/>
            </w:pPr>
            <w:r>
              <w:rPr>
                <w:rFonts w:ascii="Arial" w:eastAsia="Times New Roman" w:hAnsi="Arial" w:cs="Arial"/>
                <w:sz w:val="24"/>
                <w:szCs w:val="24"/>
                <w:lang w:eastAsia="en-GB" w:bidi="ar-SA"/>
              </w:rPr>
              <w:t>Word, Excel or PDF </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2FC8015" w14:textId="77777777" w:rsidR="005501A4" w:rsidRDefault="005501A4" w:rsidP="00770BC4">
            <w:pPr>
              <w:pStyle w:val="Standard"/>
              <w:spacing w:after="0" w:line="240" w:lineRule="auto"/>
            </w:pPr>
            <w:r>
              <w:rPr>
                <w:rFonts w:ascii="Arial" w:eastAsia="Times New Roman" w:hAnsi="Arial" w:cs="Arial"/>
                <w:sz w:val="24"/>
                <w:szCs w:val="24"/>
                <w:lang w:eastAsia="en-GB" w:bidi="ar-SA"/>
              </w:rPr>
              <w:t>Monthly (unless stated otherwise) </w:t>
            </w:r>
          </w:p>
        </w:tc>
      </w:tr>
      <w:tr w:rsidR="005501A4" w14:paraId="7D1AA2DF" w14:textId="77777777" w:rsidTr="005501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trHeight w:val="214"/>
        </w:trPr>
        <w:tc>
          <w:tcPr>
            <w:tcW w:w="29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0D9C3AA" w14:textId="77777777" w:rsidR="005501A4" w:rsidRDefault="005501A4" w:rsidP="00770BC4">
            <w:pPr>
              <w:pStyle w:val="Standard"/>
              <w:spacing w:after="0" w:line="240" w:lineRule="auto"/>
            </w:pPr>
            <w:r>
              <w:rPr>
                <w:rFonts w:ascii="Arial" w:eastAsia="Times New Roman" w:hAnsi="Arial" w:cs="Arial"/>
                <w:sz w:val="24"/>
                <w:szCs w:val="24"/>
                <w:lang w:eastAsia="en-GB" w:bidi="ar-SA"/>
              </w:rPr>
              <w:t>Performance management </w:t>
            </w:r>
          </w:p>
        </w:tc>
        <w:tc>
          <w:tcPr>
            <w:tcW w:w="155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D342E7D" w14:textId="77777777" w:rsidR="005501A4" w:rsidRDefault="005501A4" w:rsidP="00770BC4">
            <w:pPr>
              <w:pStyle w:val="Standard"/>
              <w:spacing w:after="0" w:line="240" w:lineRule="auto"/>
            </w:pPr>
            <w:r>
              <w:rPr>
                <w:rFonts w:ascii="Arial" w:eastAsia="Times New Roman" w:hAnsi="Arial" w:cs="Arial"/>
                <w:sz w:val="24"/>
                <w:szCs w:val="24"/>
                <w:lang w:eastAsia="en-GB" w:bidi="ar-SA"/>
              </w:rPr>
              <w:t>KPI reporting </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5E87A87" w14:textId="77777777" w:rsidR="005501A4" w:rsidRDefault="005501A4" w:rsidP="00770BC4">
            <w:pPr>
              <w:pStyle w:val="Standard"/>
              <w:spacing w:after="0" w:line="240" w:lineRule="auto"/>
            </w:pPr>
            <w:r>
              <w:rPr>
                <w:rFonts w:ascii="Arial" w:eastAsia="Times New Roman" w:hAnsi="Arial" w:cs="Arial"/>
                <w:sz w:val="24"/>
                <w:szCs w:val="24"/>
                <w:lang w:eastAsia="en-GB" w:bidi="ar-SA"/>
              </w:rPr>
              <w:t>Word, Excel or PDF </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2B17677" w14:textId="77777777" w:rsidR="005501A4" w:rsidRDefault="005501A4" w:rsidP="00770BC4">
            <w:pPr>
              <w:pStyle w:val="Standard"/>
              <w:spacing w:after="0" w:line="240" w:lineRule="auto"/>
            </w:pPr>
            <w:r>
              <w:rPr>
                <w:rFonts w:ascii="Arial" w:eastAsia="Times New Roman" w:hAnsi="Arial" w:cs="Arial"/>
                <w:sz w:val="24"/>
                <w:szCs w:val="24"/>
                <w:lang w:eastAsia="en-GB" w:bidi="ar-SA"/>
              </w:rPr>
              <w:t>Monthly (unless stated otherwise) </w:t>
            </w:r>
            <w:bookmarkStart w:id="1" w:name="bookmark=id.gjdgxs"/>
            <w:bookmarkEnd w:id="1"/>
          </w:p>
        </w:tc>
      </w:tr>
    </w:tbl>
    <w:p w14:paraId="041A09D6" w14:textId="77777777" w:rsidR="006F181E" w:rsidRPr="00B43A6A" w:rsidRDefault="006F181E" w:rsidP="00B43A6A">
      <w:pPr>
        <w:tabs>
          <w:tab w:val="left" w:pos="1251"/>
        </w:tabs>
        <w:rPr>
          <w:rFonts w:ascii="Arial" w:hAnsi="Arial" w:cs="Arial"/>
          <w:sz w:val="24"/>
          <w:szCs w:val="24"/>
        </w:rPr>
      </w:pPr>
    </w:p>
    <w:sectPr w:rsidR="006F181E" w:rsidRPr="00B43A6A" w:rsidSect="001F464D">
      <w:headerReference w:type="default" r:id="rId7"/>
      <w:footerReference w:type="even" r:id="rId8"/>
      <w:footerReference w:type="default" r:id="rId9"/>
      <w:headerReference w:type="firs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B0544" w14:textId="77777777" w:rsidR="00FA75DC" w:rsidRDefault="00FA75DC">
      <w:pPr>
        <w:spacing w:after="0" w:line="240" w:lineRule="auto"/>
      </w:pPr>
      <w:r>
        <w:separator/>
      </w:r>
    </w:p>
  </w:endnote>
  <w:endnote w:type="continuationSeparator" w:id="0">
    <w:p w14:paraId="42ED80FF" w14:textId="77777777" w:rsidR="00FA75DC" w:rsidRDefault="00FA7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variable"/>
  </w:font>
  <w:font w:name="STZhongsong">
    <w:altName w:val="Times New Roman"/>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BAFC1" w14:textId="01479948" w:rsidR="005501A4" w:rsidRDefault="005501A4">
    <w:pPr>
      <w:pStyle w:val="Footer"/>
    </w:pPr>
    <w:r>
      <w:rPr>
        <w:noProof/>
      </w:rPr>
      <mc:AlternateContent>
        <mc:Choice Requires="wps">
          <w:drawing>
            <wp:anchor distT="0" distB="0" distL="0" distR="0" simplePos="0" relativeHeight="251659264" behindDoc="0" locked="0" layoutInCell="1" allowOverlap="1" wp14:anchorId="32D015B5" wp14:editId="5C4F96F6">
              <wp:simplePos x="635" y="635"/>
              <wp:positionH relativeFrom="page">
                <wp:align>center</wp:align>
              </wp:positionH>
              <wp:positionV relativeFrom="page">
                <wp:align>bottom</wp:align>
              </wp:positionV>
              <wp:extent cx="459740" cy="368935"/>
              <wp:effectExtent l="0" t="0" r="16510" b="0"/>
              <wp:wrapNone/>
              <wp:docPr id="1370748969"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5F443D43" w14:textId="57EF1F3C" w:rsidR="005501A4" w:rsidRPr="005501A4" w:rsidRDefault="005501A4" w:rsidP="005501A4">
                          <w:pPr>
                            <w:spacing w:after="0"/>
                            <w:rPr>
                              <w:rFonts w:ascii="Calibri" w:eastAsia="Calibri" w:hAnsi="Calibri" w:cs="Calibri"/>
                              <w:noProof/>
                              <w:color w:val="000000"/>
                              <w:sz w:val="20"/>
                              <w:szCs w:val="20"/>
                            </w:rPr>
                          </w:pPr>
                          <w:r w:rsidRPr="005501A4">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2D015B5" id="_x0000_t202" coordsize="21600,21600" o:spt="202" path="m,l,21600r21600,l21600,xe">
              <v:stroke joinstyle="miter"/>
              <v:path gradientshapeok="t" o:connecttype="rect"/>
            </v:shapetype>
            <v:shape id="Text Box 2" o:spid="_x0000_s1026" type="#_x0000_t202" alt="OFFICIAL" style="position:absolute;margin-left:0;margin-top:0;width:36.2pt;height:29.0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" filled="f" stroked="f">
              <v:fill o:detectmouseclick="t"/>
              <v:textbox style="mso-fit-shape-to-text:t" inset="0,0,0,15pt">
                <w:txbxContent>
                  <w:p w14:paraId="5F443D43" w14:textId="57EF1F3C" w:rsidR="005501A4" w:rsidRPr="005501A4" w:rsidRDefault="005501A4" w:rsidP="005501A4">
                    <w:pPr>
                      <w:spacing w:after="0"/>
                      <w:rPr>
                        <w:rFonts w:ascii="Calibri" w:eastAsia="Calibri" w:hAnsi="Calibri" w:cs="Calibri"/>
                        <w:noProof/>
                        <w:color w:val="000000"/>
                        <w:sz w:val="20"/>
                        <w:szCs w:val="20"/>
                      </w:rPr>
                    </w:pPr>
                    <w:r w:rsidRPr="005501A4">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4722A" w14:textId="04F333A2" w:rsidR="00E149D4" w:rsidRPr="004E540A" w:rsidRDefault="005501A4" w:rsidP="00E149D4">
    <w:pPr>
      <w:tabs>
        <w:tab w:val="center" w:pos="4513"/>
        <w:tab w:val="right" w:pos="9026"/>
      </w:tabs>
      <w:spacing w:after="0"/>
      <w:rPr>
        <w:rFonts w:ascii="Arial" w:hAnsi="Arial" w:cs="Arial"/>
        <w:color w:val="A6A6A6" w:themeColor="background1" w:themeShade="A6"/>
        <w:sz w:val="20"/>
      </w:rPr>
    </w:pPr>
    <w:r>
      <w:rPr>
        <w:rFonts w:ascii="Arial" w:hAnsi="Arial" w:cs="Arial"/>
        <w:noProof/>
        <w:color w:val="A6A6A6" w:themeColor="background1" w:themeShade="A6"/>
        <w:sz w:val="20"/>
      </w:rPr>
      <mc:AlternateContent>
        <mc:Choice Requires="wps">
          <w:drawing>
            <wp:anchor distT="0" distB="0" distL="0" distR="0" simplePos="0" relativeHeight="251660288" behindDoc="0" locked="0" layoutInCell="1" allowOverlap="1" wp14:anchorId="011092B7" wp14:editId="41262EF3">
              <wp:simplePos x="914400" y="9594850"/>
              <wp:positionH relativeFrom="page">
                <wp:align>center</wp:align>
              </wp:positionH>
              <wp:positionV relativeFrom="page">
                <wp:align>bottom</wp:align>
              </wp:positionV>
              <wp:extent cx="459740" cy="368935"/>
              <wp:effectExtent l="0" t="0" r="16510" b="0"/>
              <wp:wrapNone/>
              <wp:docPr id="1242111029"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45EE1CE5" w14:textId="5AD769E9" w:rsidR="005501A4" w:rsidRPr="005501A4" w:rsidRDefault="005501A4" w:rsidP="005501A4">
                          <w:pPr>
                            <w:spacing w:after="0"/>
                            <w:rPr>
                              <w:rFonts w:ascii="Calibri" w:eastAsia="Calibri" w:hAnsi="Calibri" w:cs="Calibri"/>
                              <w:noProof/>
                              <w:color w:val="000000"/>
                              <w:sz w:val="20"/>
                              <w:szCs w:val="20"/>
                            </w:rPr>
                          </w:pPr>
                          <w:r w:rsidRPr="005501A4">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11092B7" id="_x0000_t202" coordsize="21600,21600" o:spt="202" path="m,l,21600r21600,l21600,xe">
              <v:stroke joinstyle="miter"/>
              <v:path gradientshapeok="t" o:connecttype="rect"/>
            </v:shapetype>
            <v:shape id="Text Box 3" o:spid="_x0000_s1027" type="#_x0000_t202" alt="OFFICIAL" style="position:absolute;margin-left:0;margin-top:0;width:36.2pt;height:29.0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" filled="f" stroked="f">
              <v:fill o:detectmouseclick="t"/>
              <v:textbox style="mso-fit-shape-to-text:t" inset="0,0,0,15pt">
                <w:txbxContent>
                  <w:p w14:paraId="45EE1CE5" w14:textId="5AD769E9" w:rsidR="005501A4" w:rsidRPr="005501A4" w:rsidRDefault="005501A4" w:rsidP="005501A4">
                    <w:pPr>
                      <w:spacing w:after="0"/>
                      <w:rPr>
                        <w:rFonts w:ascii="Calibri" w:eastAsia="Calibri" w:hAnsi="Calibri" w:cs="Calibri"/>
                        <w:noProof/>
                        <w:color w:val="000000"/>
                        <w:sz w:val="20"/>
                        <w:szCs w:val="20"/>
                      </w:rPr>
                    </w:pPr>
                    <w:r w:rsidRPr="005501A4">
                      <w:rPr>
                        <w:rFonts w:ascii="Calibri" w:eastAsia="Calibri" w:hAnsi="Calibri" w:cs="Calibri"/>
                        <w:noProof/>
                        <w:color w:val="000000"/>
                        <w:sz w:val="20"/>
                        <w:szCs w:val="20"/>
                      </w:rPr>
                      <w:t>OFFICIAL</w:t>
                    </w:r>
                  </w:p>
                </w:txbxContent>
              </v:textbox>
              <w10:wrap anchorx="page" anchory="page"/>
            </v:shape>
          </w:pict>
        </mc:Fallback>
      </mc:AlternateContent>
    </w:r>
  </w:p>
  <w:p w14:paraId="4B6C8548" w14:textId="77777777" w:rsidR="00E149D4" w:rsidRPr="001651C0" w:rsidRDefault="001651C0" w:rsidP="00E149D4">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r w:rsidR="00E149D4" w:rsidRPr="00C77BC3">
      <w:rPr>
        <w:rFonts w:ascii="Arial" w:hAnsi="Arial" w:cs="Arial"/>
        <w:sz w:val="20"/>
      </w:rPr>
      <w:tab/>
      <w:t xml:space="preserve">                                           </w:t>
    </w:r>
  </w:p>
  <w:p w14:paraId="1D41F4B3" w14:textId="77777777" w:rsidR="00E149D4" w:rsidRPr="00C77BC3" w:rsidRDefault="00431D83" w:rsidP="00E149D4">
    <w:pPr>
      <w:pStyle w:val="Footer"/>
      <w:rPr>
        <w:rFonts w:ascii="Arial" w:hAnsi="Arial" w:cs="Arial"/>
        <w:sz w:val="20"/>
      </w:rPr>
    </w:pPr>
    <w:r>
      <w:rPr>
        <w:rFonts w:ascii="Arial" w:hAnsi="Arial" w:cs="Arial"/>
        <w:sz w:val="20"/>
      </w:rPr>
      <w:t>Project Version: v1.0</w:t>
    </w:r>
    <w:r>
      <w:rPr>
        <w:rFonts w:ascii="Arial" w:hAnsi="Arial" w:cs="Arial"/>
        <w:sz w:val="20"/>
      </w:rPr>
      <w:tab/>
    </w:r>
    <w:r w:rsidR="004E540A" w:rsidRPr="00C77BC3">
      <w:rPr>
        <w:rFonts w:ascii="Arial" w:hAnsi="Arial" w:cs="Arial"/>
        <w:sz w:val="20"/>
      </w:rPr>
      <w:tab/>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1651C0">
      <w:rPr>
        <w:rFonts w:ascii="Arial" w:hAnsi="Arial" w:cs="Arial"/>
        <w:noProof/>
        <w:sz w:val="20"/>
      </w:rPr>
      <w:t>2</w:t>
    </w:r>
    <w:r w:rsidR="00E149D4" w:rsidRPr="00C77BC3">
      <w:rPr>
        <w:rFonts w:ascii="Arial" w:hAnsi="Arial" w:cs="Arial"/>
        <w:noProof/>
        <w:sz w:val="20"/>
      </w:rPr>
      <w:fldChar w:fldCharType="end"/>
    </w:r>
  </w:p>
  <w:p w14:paraId="06552CD4" w14:textId="77777777" w:rsidR="006F181E" w:rsidRPr="004E540A" w:rsidRDefault="00431D83" w:rsidP="00E149D4">
    <w:pPr>
      <w:spacing w:after="0"/>
      <w:rPr>
        <w:rFonts w:ascii="Arial" w:hAnsi="Arial" w:cs="Arial"/>
        <w:color w:val="A6A6A6" w:themeColor="background1" w:themeShade="A6"/>
        <w:sz w:val="20"/>
      </w:rPr>
    </w:pPr>
    <w:r>
      <w:rPr>
        <w:rFonts w:ascii="Arial" w:hAnsi="Arial" w:cs="Arial"/>
        <w:sz w:val="20"/>
      </w:rPr>
      <w:t>Model Version: v1</w:t>
    </w:r>
    <w:r w:rsidR="004E540A" w:rsidRPr="00C77BC3">
      <w:rPr>
        <w:rFonts w:ascii="Arial" w:hAnsi="Arial" w:cs="Arial"/>
        <w:sz w:val="20"/>
      </w:rPr>
      <w:t>.0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8CBB2" w14:textId="47A93E02" w:rsidR="004E540A" w:rsidRPr="004E540A" w:rsidRDefault="005501A4" w:rsidP="004F51B1">
    <w:pPr>
      <w:tabs>
        <w:tab w:val="center" w:pos="4513"/>
        <w:tab w:val="right" w:pos="9026"/>
      </w:tabs>
      <w:spacing w:after="0"/>
      <w:rPr>
        <w:rFonts w:ascii="Arial" w:hAnsi="Arial" w:cs="Arial"/>
        <w:color w:val="A6A6A6" w:themeColor="background1" w:themeShade="A6"/>
        <w:sz w:val="20"/>
      </w:rPr>
    </w:pPr>
    <w:r>
      <w:rPr>
        <w:rFonts w:ascii="Arial" w:hAnsi="Arial" w:cs="Arial"/>
        <w:noProof/>
        <w:color w:val="A6A6A6" w:themeColor="background1" w:themeShade="A6"/>
        <w:sz w:val="20"/>
      </w:rPr>
      <mc:AlternateContent>
        <mc:Choice Requires="wps">
          <w:drawing>
            <wp:anchor distT="0" distB="0" distL="0" distR="0" simplePos="0" relativeHeight="251658240" behindDoc="0" locked="0" layoutInCell="1" allowOverlap="1" wp14:anchorId="42BCBF39" wp14:editId="187E1F36">
              <wp:simplePos x="635" y="635"/>
              <wp:positionH relativeFrom="page">
                <wp:align>center</wp:align>
              </wp:positionH>
              <wp:positionV relativeFrom="page">
                <wp:align>bottom</wp:align>
              </wp:positionV>
              <wp:extent cx="459740" cy="368935"/>
              <wp:effectExtent l="0" t="0" r="16510" b="0"/>
              <wp:wrapNone/>
              <wp:docPr id="1237797200"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476AE4EC" w14:textId="6ADD02F4" w:rsidR="005501A4" w:rsidRPr="005501A4" w:rsidRDefault="005501A4" w:rsidP="005501A4">
                          <w:pPr>
                            <w:spacing w:after="0"/>
                            <w:rPr>
                              <w:rFonts w:ascii="Calibri" w:eastAsia="Calibri" w:hAnsi="Calibri" w:cs="Calibri"/>
                              <w:noProof/>
                              <w:color w:val="000000"/>
                              <w:sz w:val="20"/>
                              <w:szCs w:val="20"/>
                            </w:rPr>
                          </w:pPr>
                          <w:r w:rsidRPr="005501A4">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2BCBF39" id="_x0000_t202" coordsize="21600,21600" o:spt="202" path="m,l,21600r21600,l21600,xe">
              <v:stroke joinstyle="miter"/>
              <v:path gradientshapeok="t" o:connecttype="rect"/>
            </v:shapetype>
            <v:shape id="Text Box 1" o:spid="_x0000_s1028" type="#_x0000_t202" alt="OFFICIAL" style="position:absolute;margin-left:0;margin-top:0;width:36.2pt;height:29.0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" filled="f" stroked="f">
              <v:fill o:detectmouseclick="t"/>
              <v:textbox style="mso-fit-shape-to-text:t" inset="0,0,0,15pt">
                <w:txbxContent>
                  <w:p w14:paraId="476AE4EC" w14:textId="6ADD02F4" w:rsidR="005501A4" w:rsidRPr="005501A4" w:rsidRDefault="005501A4" w:rsidP="005501A4">
                    <w:pPr>
                      <w:spacing w:after="0"/>
                      <w:rPr>
                        <w:rFonts w:ascii="Calibri" w:eastAsia="Calibri" w:hAnsi="Calibri" w:cs="Calibri"/>
                        <w:noProof/>
                        <w:color w:val="000000"/>
                        <w:sz w:val="20"/>
                        <w:szCs w:val="20"/>
                      </w:rPr>
                    </w:pPr>
                    <w:r w:rsidRPr="005501A4">
                      <w:rPr>
                        <w:rFonts w:ascii="Calibri" w:eastAsia="Calibri" w:hAnsi="Calibri" w:cs="Calibri"/>
                        <w:noProof/>
                        <w:color w:val="000000"/>
                        <w:sz w:val="20"/>
                        <w:szCs w:val="20"/>
                      </w:rPr>
                      <w:t>OFFICIAL</w:t>
                    </w:r>
                  </w:p>
                </w:txbxContent>
              </v:textbox>
              <w10:wrap anchorx="page" anchory="page"/>
            </v:shape>
          </w:pict>
        </mc:Fallback>
      </mc:AlternateContent>
    </w:r>
  </w:p>
  <w:p w14:paraId="291B1F24" w14:textId="77777777"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108679C1" w14:textId="77777777"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14:paraId="11F99425" w14:textId="77777777"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A23A8" w14:textId="77777777" w:rsidR="00FA75DC" w:rsidRDefault="00FA75DC">
      <w:pPr>
        <w:spacing w:after="0" w:line="240" w:lineRule="auto"/>
      </w:pPr>
      <w:r>
        <w:separator/>
      </w:r>
    </w:p>
  </w:footnote>
  <w:footnote w:type="continuationSeparator" w:id="0">
    <w:p w14:paraId="4F54FC72" w14:textId="77777777" w:rsidR="00FA75DC" w:rsidRDefault="00FA75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191F" w14:textId="77777777" w:rsidR="006F181E" w:rsidRPr="00C77BC3" w:rsidRDefault="0034421B">
    <w:pPr>
      <w:pStyle w:val="Header"/>
    </w:pPr>
    <w:r>
      <w:rPr>
        <w:b/>
      </w:rPr>
      <w:t>Order</w:t>
    </w:r>
    <w:r w:rsidR="00A044CC" w:rsidRPr="00C77BC3">
      <w:rPr>
        <w:b/>
      </w:rPr>
      <w:t xml:space="preserve"> Schedule 1 (Transparency Reports)</w:t>
    </w:r>
  </w:p>
  <w:p w14:paraId="0591A976" w14:textId="77777777" w:rsidR="004E540A" w:rsidRPr="00C77BC3" w:rsidRDefault="0034421B" w:rsidP="004E540A">
    <w:pPr>
      <w:pStyle w:val="Header"/>
    </w:pPr>
    <w:r>
      <w:rPr>
        <w:rFonts w:ascii="Arial" w:hAnsi="Arial" w:cs="Arial"/>
        <w:sz w:val="20"/>
      </w:rPr>
      <w:t>Order</w:t>
    </w:r>
    <w:r w:rsidR="004E540A" w:rsidRPr="00C77BC3">
      <w:rPr>
        <w:rFonts w:ascii="Arial" w:hAnsi="Arial" w:cs="Arial"/>
        <w:sz w:val="20"/>
      </w:rPr>
      <w:t xml:space="preserve"> Ref: </w:t>
    </w:r>
  </w:p>
  <w:p w14:paraId="401EB642" w14:textId="77777777"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1651C0">
      <w:rPr>
        <w:szCs w:val="16"/>
        <w:lang w:eastAsia="en-GB"/>
      </w:rPr>
      <w:t>2021</w:t>
    </w:r>
  </w:p>
  <w:p w14:paraId="7542EA20" w14:textId="77777777" w:rsidR="00671FE9" w:rsidRPr="00C77BC3" w:rsidRDefault="00671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9FBC5" w14:textId="77777777" w:rsidR="004F51B1" w:rsidRDefault="0034421B">
    <w:pPr>
      <w:pStyle w:val="Header"/>
      <w:rPr>
        <w:rFonts w:ascii="Arial" w:hAnsi="Arial" w:cs="Arial"/>
        <w:sz w:val="20"/>
        <w:szCs w:val="20"/>
      </w:rPr>
    </w:pPr>
    <w:r>
      <w:rPr>
        <w:rFonts w:ascii="Arial" w:hAnsi="Arial" w:cs="Arial"/>
        <w:b/>
        <w:sz w:val="20"/>
        <w:szCs w:val="20"/>
      </w:rPr>
      <w:t>Order</w:t>
    </w:r>
    <w:r w:rsidR="00012DB9">
      <w:rPr>
        <w:rFonts w:ascii="Arial" w:hAnsi="Arial" w:cs="Arial"/>
        <w:b/>
        <w:sz w:val="20"/>
        <w:szCs w:val="20"/>
      </w:rPr>
      <w:t xml:space="preserve"> Schedule 1 (Transparency Reports)</w:t>
    </w:r>
  </w:p>
  <w:p w14:paraId="799C8E67" w14:textId="77777777" w:rsidR="00012DB9" w:rsidRDefault="0034421B">
    <w:pPr>
      <w:pStyle w:val="Header"/>
      <w:rPr>
        <w:rFonts w:ascii="Arial" w:hAnsi="Arial" w:cs="Arial"/>
        <w:sz w:val="20"/>
        <w:szCs w:val="20"/>
      </w:rPr>
    </w:pPr>
    <w:r>
      <w:rPr>
        <w:rFonts w:ascii="Arial" w:hAnsi="Arial" w:cs="Arial"/>
        <w:sz w:val="20"/>
        <w:szCs w:val="20"/>
      </w:rPr>
      <w:t>Order</w:t>
    </w:r>
    <w:r w:rsidR="00012DB9">
      <w:rPr>
        <w:rFonts w:ascii="Arial" w:hAnsi="Arial" w:cs="Arial"/>
        <w:sz w:val="20"/>
        <w:szCs w:val="20"/>
      </w:rPr>
      <w:t xml:space="preserve"> Ref: </w:t>
    </w:r>
  </w:p>
  <w:p w14:paraId="060FFD75" w14:textId="77777777" w:rsidR="00012DB9" w:rsidRPr="00012DB9" w:rsidRDefault="00012DB9">
    <w:pPr>
      <w:pStyle w:val="Header"/>
      <w:rPr>
        <w:rFonts w:ascii="Arial" w:hAnsi="Arial" w:cs="Arial"/>
        <w:sz w:val="20"/>
        <w:szCs w:val="20"/>
      </w:rPr>
    </w:pPr>
    <w:r>
      <w:rPr>
        <w:rFonts w:ascii="Arial" w:hAnsi="Arial" w:cs="Arial"/>
        <w:sz w:val="20"/>
        <w:szCs w:val="20"/>
      </w:rPr>
      <w:t>Crown Copyright 2018</w:t>
    </w:r>
  </w:p>
  <w:p w14:paraId="2E7B24AE" w14:textId="77777777" w:rsidR="004F51B1" w:rsidRDefault="004F51B1">
    <w:pPr>
      <w:pStyle w:val="Header"/>
      <w:rPr>
        <w:rStyle w:val="Emphasis"/>
        <w:noProof/>
        <w:lang w:eastAsia="en-GB"/>
      </w:rPr>
    </w:pPr>
  </w:p>
  <w:p w14:paraId="453B035F" w14:textId="77777777"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111292"/>
    <w:rsid w:val="001651C0"/>
    <w:rsid w:val="001D6E45"/>
    <w:rsid w:val="001F464D"/>
    <w:rsid w:val="0034421B"/>
    <w:rsid w:val="00431D83"/>
    <w:rsid w:val="004E540A"/>
    <w:rsid w:val="004F51B1"/>
    <w:rsid w:val="005501A4"/>
    <w:rsid w:val="005775CF"/>
    <w:rsid w:val="005A541D"/>
    <w:rsid w:val="005E2B6D"/>
    <w:rsid w:val="00671FE9"/>
    <w:rsid w:val="006F181E"/>
    <w:rsid w:val="00813611"/>
    <w:rsid w:val="0083290D"/>
    <w:rsid w:val="00874232"/>
    <w:rsid w:val="008C6C15"/>
    <w:rsid w:val="00A044CC"/>
    <w:rsid w:val="00A23D64"/>
    <w:rsid w:val="00AB3243"/>
    <w:rsid w:val="00B43A6A"/>
    <w:rsid w:val="00BA531C"/>
    <w:rsid w:val="00C149AA"/>
    <w:rsid w:val="00C61C79"/>
    <w:rsid w:val="00C77BC3"/>
    <w:rsid w:val="00E149D4"/>
    <w:rsid w:val="00ED4A81"/>
    <w:rsid w:val="00F42B75"/>
    <w:rsid w:val="00FA75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67A5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tandard">
    <w:name w:val="Standard"/>
    <w:rsid w:val="005501A4"/>
    <w:pPr>
      <w:suppressAutoHyphens/>
      <w:autoSpaceDN w:val="0"/>
      <w:textAlignment w:val="baseline"/>
    </w:pPr>
    <w:rPr>
      <w:rFonts w:ascii="Calibri" w:eastAsia="Calibri" w:hAnsi="Calibri" w:cs="Calibri"/>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1086072372">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317</Words>
  <Characters>1808</Characters>
  <Application>Microsoft Office Word</Application>
  <DocSecurity>4</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2025-09-15T15:23:00Z</dcterms:created>
  <dcterms:modified xsi:type="dcterms:W3CDTF">2025-09-15T15:23:00Z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lassificationContentMarkingFooterShapeIds">
    <vt:lpwstr>49c74950,51b3f829,4a091c35</vt:lpwstr>
  </property>
  <property fmtid="{D5CDD505-2E9C-101B-9397-08002B2CF9AE}" pid="4" name="ClassificationContentMarkingFooterFontProps">
    <vt:lpwstr>#000000,10,Calibri</vt:lpwstr>
  </property>
  <property fmtid="{D5CDD505-2E9C-101B-9397-08002B2CF9AE}" pid="5" name="ClassificationContentMarkingFooterText">
    <vt:lpwstr>OFFICIAL</vt:lpwstr>
  </property>
  <property fmtid="{D5CDD505-2E9C-101B-9397-08002B2CF9AE}" pid="6" name="MSIP_Label_f9af038e-07b4-4369-a678-c835687cb272_Enabled">
    <vt:lpwstr>true</vt:lpwstr>
  </property>
  <property fmtid="{D5CDD505-2E9C-101B-9397-08002B2CF9AE}" pid="7" name="MSIP_Label_f9af038e-07b4-4369-a678-c835687cb272_SetDate">
    <vt:lpwstr>2025-09-15T15:23:29Z</vt:lpwstr>
  </property>
  <property fmtid="{D5CDD505-2E9C-101B-9397-08002B2CF9AE}" pid="8" name="MSIP_Label_f9af038e-07b4-4369-a678-c835687cb272_Method">
    <vt:lpwstr>Standard</vt:lpwstr>
  </property>
  <property fmtid="{D5CDD505-2E9C-101B-9397-08002B2CF9AE}" pid="9" name="MSIP_Label_f9af038e-07b4-4369-a678-c835687cb272_Name">
    <vt:lpwstr>OFFICIAL</vt:lpwstr>
  </property>
  <property fmtid="{D5CDD505-2E9C-101B-9397-08002B2CF9AE}" pid="10" name="MSIP_Label_f9af038e-07b4-4369-a678-c835687cb272_SiteId">
    <vt:lpwstr>ac52f73c-fd1a-4a9a-8e7a-4a248f3139e1</vt:lpwstr>
  </property>
  <property fmtid="{D5CDD505-2E9C-101B-9397-08002B2CF9AE}" pid="11" name="MSIP_Label_f9af038e-07b4-4369-a678-c835687cb272_ActionId">
    <vt:lpwstr>e9805b91-1238-43fa-bb1d-e1661654421b</vt:lpwstr>
  </property>
  <property fmtid="{D5CDD505-2E9C-101B-9397-08002B2CF9AE}" pid="12" name="MSIP_Label_f9af038e-07b4-4369-a678-c835687cb272_ContentBits">
    <vt:lpwstr>2</vt:lpwstr>
  </property>
  <property fmtid="{D5CDD505-2E9C-101B-9397-08002B2CF9AE}" pid="13" name="MSIP_Label_f9af038e-07b4-4369-a678-c835687cb272_Tag">
    <vt:lpwstr>10, 3, 0, 1</vt:lpwstr>
  </property>
</Properties>
</file>